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79113F">
        <w:rPr>
          <w:rFonts w:ascii="GHEA Grapalat" w:hAnsi="GHEA Grapalat"/>
          <w:i w:val="0"/>
          <w:lang w:val="hy-AM"/>
        </w:rPr>
        <w:t>09</w:t>
      </w:r>
      <w:r w:rsidRPr="00FA347B">
        <w:rPr>
          <w:rFonts w:ascii="GHEA Grapalat" w:hAnsi="GHEA Grapalat"/>
          <w:i w:val="0"/>
        </w:rPr>
        <w:t xml:space="preserve"> </w:t>
      </w:r>
      <w:r w:rsidR="0030397A" w:rsidRPr="00FA347B">
        <w:rPr>
          <w:rFonts w:ascii="Agg_Book1" w:hAnsi="Agg_Book1"/>
          <w:i w:val="0"/>
        </w:rPr>
        <w:t>§</w:t>
      </w:r>
      <w:r w:rsidR="00BC69DE" w:rsidRPr="00373CC5">
        <w:rPr>
          <w:rFonts w:ascii="GHEA Grapalat" w:hAnsi="GHEA Grapalat"/>
          <w:i w:val="0"/>
        </w:rPr>
        <w:t>0</w:t>
      </w:r>
      <w:r w:rsidR="0079113F">
        <w:rPr>
          <w:rFonts w:ascii="GHEA Grapalat" w:hAnsi="GHEA Grapalat"/>
          <w:i w:val="0"/>
          <w:lang w:val="hy-AM"/>
        </w:rPr>
        <w:t>1</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79113F">
        <w:rPr>
          <w:rFonts w:ascii="GHEA Grapalat" w:hAnsi="GHEA Grapalat"/>
          <w:b/>
          <w:lang w:val="hy-AM"/>
        </w:rPr>
        <w:t>10</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In case of different interpretations of invitations in Armenian and English, the Armenian version of the invitation shall be taken as the basis.</w:t>
      </w:r>
    </w:p>
    <w:p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7738EB" w:rsidP="00B460FB">
      <w:pPr>
        <w:pStyle w:val="HTML"/>
        <w:shd w:val="clear" w:color="auto" w:fill="F8F9FA"/>
        <w:spacing w:line="540" w:lineRule="atLeast"/>
        <w:rPr>
          <w:rFonts w:ascii="GHEA Grapalat" w:hAnsi="GHEA Grapalat"/>
          <w:lang w:val="en-US"/>
        </w:rPr>
      </w:pPr>
      <w:r w:rsidRPr="007738EB">
        <w:rPr>
          <w:rStyle w:val="y2iqfc"/>
          <w:rFonts w:ascii="GHEA Grapalat" w:hAnsi="GHEA Grapalat"/>
          <w:b/>
          <w:i/>
          <w:lang/>
        </w:rPr>
        <w:t xml:space="preserve">Consulting services for the cost estimation of project preparation for the needs of the </w:t>
      </w:r>
      <w:proofErr w:type="spellStart"/>
      <w:r w:rsidRPr="007738EB">
        <w:rPr>
          <w:rStyle w:val="y2iqfc"/>
          <w:rFonts w:ascii="GHEA Grapalat" w:hAnsi="GHEA Grapalat"/>
          <w:b/>
          <w:i/>
          <w:lang/>
        </w:rPr>
        <w:t>Artik</w:t>
      </w:r>
      <w:proofErr w:type="spellEnd"/>
      <w:r w:rsidRPr="007738EB">
        <w:rPr>
          <w:rStyle w:val="y2iqfc"/>
          <w:rFonts w:ascii="GHEA Grapalat" w:hAnsi="GHEA Grapalat"/>
          <w:b/>
          <w:i/>
          <w:lang/>
        </w:rPr>
        <w:t xml:space="preserve"> Municipality of the </w:t>
      </w:r>
      <w:proofErr w:type="spellStart"/>
      <w:r w:rsidRPr="007738EB">
        <w:rPr>
          <w:rStyle w:val="y2iqfc"/>
          <w:rFonts w:ascii="GHEA Grapalat" w:hAnsi="GHEA Grapalat"/>
          <w:b/>
          <w:i/>
          <w:lang/>
        </w:rPr>
        <w:t>Shirak</w:t>
      </w:r>
      <w:proofErr w:type="spellEnd"/>
      <w:r w:rsidRPr="007738EB">
        <w:rPr>
          <w:rStyle w:val="y2iqfc"/>
          <w:rFonts w:ascii="GHEA Grapalat" w:hAnsi="GHEA Grapalat"/>
          <w:b/>
          <w:i/>
          <w:lang/>
        </w:rPr>
        <w:t xml:space="preserve"> Region of the Republic of </w:t>
      </w:r>
      <w:proofErr w:type="gramStart"/>
      <w:r w:rsidRPr="007738EB">
        <w:rPr>
          <w:rStyle w:val="y2iqfc"/>
          <w:rFonts w:ascii="GHEA Grapalat" w:hAnsi="GHEA Grapalat"/>
          <w:b/>
          <w:i/>
          <w:lang/>
        </w:rPr>
        <w:t>Armenia</w:t>
      </w:r>
      <w:r>
        <w:rPr>
          <w:rStyle w:val="y2iqfc"/>
          <w:rFonts w:ascii="GHEA Grapalat" w:hAnsi="GHEA Grapalat"/>
          <w:b/>
          <w:i/>
          <w:color w:val="0070C0"/>
          <w:lang/>
        </w:rPr>
        <w:t xml:space="preserve"> </w:t>
      </w:r>
      <w:r w:rsidR="006C6188" w:rsidRPr="00FA347B">
        <w:rPr>
          <w:rFonts w:ascii="GHEA Grapalat" w:hAnsi="GHEA Grapalat"/>
          <w:lang w:val="en-US"/>
        </w:rPr>
        <w:t xml:space="preserve"> (</w:t>
      </w:r>
      <w:proofErr w:type="gramEnd"/>
      <w:r w:rsidR="006C6188" w:rsidRPr="00FA347B">
        <w:rPr>
          <w:rFonts w:ascii="GHEA Grapalat" w:hAnsi="GHEA Grapalat"/>
          <w:lang w:val="en-US"/>
        </w:rPr>
        <w:t>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r w:rsidR="0079113F">
        <w:rPr>
          <w:rFonts w:ascii="GHEA Grapalat" w:hAnsi="GHEA Grapalat"/>
          <w:b/>
          <w:i w:val="0"/>
          <w:color w:val="FF0000"/>
          <w:lang w:val="hy-AM"/>
        </w:rPr>
        <w:t>19</w:t>
      </w:r>
      <w:r w:rsidR="0079113F">
        <w:rPr>
          <w:rFonts w:ascii="Cambria Math" w:hAnsi="Cambria Math"/>
          <w:b/>
          <w:i w:val="0"/>
          <w:color w:val="FF0000"/>
          <w:lang w:val="hy-AM"/>
        </w:rPr>
        <w:t>․</w:t>
      </w:r>
      <w:proofErr w:type="gramStart"/>
      <w:r w:rsidR="00E20B2D">
        <w:rPr>
          <w:rFonts w:ascii="GHEA Grapalat" w:hAnsi="GHEA Grapalat"/>
          <w:b/>
          <w:i w:val="0"/>
          <w:color w:val="FF0000"/>
          <w:lang w:val="en-US"/>
        </w:rPr>
        <w:t>01</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E20B2D">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9C5EC5" w:rsidRPr="00FA347B">
        <w:rPr>
          <w:rFonts w:ascii="GHEA Grapalat" w:hAnsi="GHEA Grapalat"/>
          <w:b/>
          <w:i w:val="0"/>
          <w:color w:val="FF0000"/>
          <w:lang w:val="en-US"/>
        </w:rPr>
        <w:t>2</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proofErr w:type="gramEnd"/>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79113F">
        <w:rPr>
          <w:rFonts w:ascii="GHEA Grapalat" w:hAnsi="GHEA Grapalat"/>
          <w:b/>
          <w:i w:val="0"/>
          <w:color w:val="FF0000"/>
          <w:lang w:val="hy-AM"/>
        </w:rPr>
        <w:t>19</w:t>
      </w:r>
      <w:r w:rsidR="0079113F">
        <w:rPr>
          <w:rFonts w:ascii="Cambria Math" w:hAnsi="Cambria Math"/>
          <w:b/>
          <w:i w:val="0"/>
          <w:color w:val="FF0000"/>
          <w:lang w:val="hy-AM"/>
        </w:rPr>
        <w:t>․</w:t>
      </w:r>
      <w:proofErr w:type="gramStart"/>
      <w:r w:rsidR="00E20B2D">
        <w:rPr>
          <w:rFonts w:ascii="GHEA Grapalat" w:hAnsi="GHEA Grapalat"/>
          <w:b/>
          <w:i w:val="0"/>
          <w:color w:val="FF0000"/>
          <w:lang w:val="en-US"/>
        </w:rPr>
        <w:t>01</w:t>
      </w:r>
      <w:r w:rsidR="00C25378" w:rsidRPr="00FA347B">
        <w:rPr>
          <w:rFonts w:ascii="GHEA Grapalat" w:hAnsi="GHEA Grapalat"/>
          <w:b/>
          <w:i w:val="0"/>
          <w:color w:val="FF0000"/>
          <w:lang w:val="en-US"/>
        </w:rPr>
        <w:t>.202</w:t>
      </w:r>
      <w:r w:rsidR="00E20B2D">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6F6263" w:rsidRPr="00FA347B">
        <w:rPr>
          <w:rFonts w:ascii="GHEA Grapalat" w:hAnsi="GHEA Grapalat"/>
          <w:b/>
          <w:i w:val="0"/>
          <w:color w:val="FF0000"/>
          <w:lang w:val="en-US"/>
        </w:rPr>
        <w:t>2</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proofErr w:type="gramEnd"/>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r w:rsidR="0079113F">
        <w:rPr>
          <w:rFonts w:ascii="GHEA Grapalat" w:hAnsi="GHEA Grapalat"/>
          <w:b/>
          <w:color w:val="FF0000"/>
          <w:lang w:val="hy-AM"/>
        </w:rPr>
        <w:t>19</w:t>
      </w:r>
      <w:r w:rsidR="0079113F">
        <w:rPr>
          <w:rFonts w:ascii="Cambria Math" w:hAnsi="Cambria Math"/>
          <w:b/>
          <w:color w:val="FF0000"/>
          <w:lang w:val="hy-AM"/>
        </w:rPr>
        <w:t>․</w:t>
      </w:r>
      <w:proofErr w:type="gramStart"/>
      <w:r w:rsidR="00E20B2D">
        <w:rPr>
          <w:rFonts w:ascii="GHEA Grapalat" w:hAnsi="GHEA Grapalat"/>
          <w:b/>
          <w:color w:val="FF0000"/>
          <w:lang w:val="en-US"/>
        </w:rPr>
        <w:t>01</w:t>
      </w:r>
      <w:r w:rsidR="00057B43" w:rsidRPr="00FA347B">
        <w:rPr>
          <w:rFonts w:ascii="GHEA Grapalat" w:hAnsi="GHEA Grapalat"/>
          <w:b/>
          <w:color w:val="FF0000"/>
          <w:lang w:val="en-US"/>
        </w:rPr>
        <w:t>.202</w:t>
      </w:r>
      <w:r w:rsidR="00E20B2D">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6F6263" w:rsidRPr="00FA347B">
        <w:rPr>
          <w:rFonts w:ascii="GHEA Grapalat" w:hAnsi="GHEA Grapalat"/>
          <w:b/>
          <w:color w:val="FF0000"/>
          <w:lang w:val="en-US"/>
        </w:rPr>
        <w:t>2</w:t>
      </w:r>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proofErr w:type="gramEnd"/>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t>
      </w:r>
      <w:proofErr w:type="gramStart"/>
      <w:r w:rsidRPr="00BA0B84">
        <w:rPr>
          <w:rFonts w:ascii="GHEA Grapalat" w:hAnsi="GHEA Grapalat" w:cs="Sylfaen"/>
          <w:sz w:val="20"/>
        </w:rPr>
        <w:t>when</w:t>
      </w:r>
      <w:proofErr w:type="gramEnd"/>
      <w:r w:rsidRPr="00BA0B84">
        <w:rPr>
          <w:rFonts w:ascii="GHEA Grapalat" w:hAnsi="GHEA Grapalat" w:cs="Sylfaen"/>
          <w:sz w:val="20"/>
        </w:rPr>
        <w:t xml:space="preserve">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lastRenderedPageBreak/>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BA0B84" w:rsidRDefault="00BA0B84" w:rsidP="007377F0">
      <w:pPr>
        <w:ind w:left="360"/>
        <w:jc w:val="center"/>
        <w:rPr>
          <w:rFonts w:ascii="GHEA Grapalat" w:hAnsi="GHEA Grapalat" w:cs="Sylfaen"/>
          <w:b/>
          <w:sz w:val="20"/>
        </w:rPr>
      </w:pPr>
    </w:p>
    <w:p w:rsidR="00C25378" w:rsidRPr="00FA347B" w:rsidRDefault="00C25378" w:rsidP="00C25378">
      <w:pPr>
        <w:pStyle w:val="HTML"/>
        <w:shd w:val="clear" w:color="auto" w:fill="F8F9FA"/>
        <w:spacing w:line="540" w:lineRule="atLeast"/>
        <w:rPr>
          <w:rFonts w:ascii="GHEA Grapalat" w:hAnsi="GHEA Grapalat"/>
          <w:color w:val="202124"/>
          <w:lang w:val="en-US"/>
        </w:rPr>
      </w:pPr>
      <w:bookmarkStart w:id="0" w:name="_GoBack"/>
      <w:bookmarkEnd w:id="0"/>
      <w:proofErr w:type="gramStart"/>
      <w:r w:rsidRPr="00FA347B">
        <w:rPr>
          <w:rStyle w:val="y2iqfc"/>
          <w:rFonts w:ascii="GHEA Grapalat" w:hAnsi="GHEA Grapalat"/>
          <w:color w:val="202124"/>
          <w:lang w:val="en-US"/>
        </w:rPr>
        <w:t>Purchases" and the RA Civil Procedure Code.</w:t>
      </w:r>
      <w:proofErr w:type="gramEnd"/>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105" w:rsidRDefault="00F51105">
      <w:r>
        <w:separator/>
      </w:r>
    </w:p>
  </w:endnote>
  <w:endnote w:type="continuationSeparator" w:id="0">
    <w:p w:rsidR="00F51105" w:rsidRDefault="00F511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612A59">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9113F">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105" w:rsidRDefault="00F51105">
      <w:r>
        <w:separator/>
      </w:r>
    </w:p>
  </w:footnote>
  <w:footnote w:type="continuationSeparator" w:id="0">
    <w:p w:rsidR="00F51105" w:rsidRDefault="00F511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A59"/>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13F"/>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105"/>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4FC4-CFD1-4DD3-A355-CDAD8A48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822</Words>
  <Characters>4689</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157</cp:revision>
  <cp:lastPrinted>2017-05-24T11:14:00Z</cp:lastPrinted>
  <dcterms:created xsi:type="dcterms:W3CDTF">2017-09-12T09:54:00Z</dcterms:created>
  <dcterms:modified xsi:type="dcterms:W3CDTF">2026-01-10T19:29:00Z</dcterms:modified>
</cp:coreProperties>
</file>